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b53db1fd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HYTTER AS</w:t>
      </w:r>
    </w:p>
    <w:sectPr>
      <w:headerReference xmlns:r="http://schemas.openxmlformats.org/officeDocument/2006/relationships" w:type="default" r:id="R9f0f232aefda4eec"/>
      <w:footerReference xmlns:r="http://schemas.openxmlformats.org/officeDocument/2006/relationships" w:type="default" r:id="R1542d2a9f44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232aefda4eec" /><Relationship Type="http://schemas.openxmlformats.org/officeDocument/2006/relationships/footer" Target="/word/footer1.xml" Id="R1542d2a9f4414e0b" /></Relationships>
</file>