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808a67b27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RØR</w:t>
      </w:r>
    </w:p>
    <w:sectPr>
      <w:headerReference xmlns:r="http://schemas.openxmlformats.org/officeDocument/2006/relationships" w:type="default" r:id="Rb5587782227f4201"/>
      <w:footerReference xmlns:r="http://schemas.openxmlformats.org/officeDocument/2006/relationships" w:type="default" r:id="R6ec4ec530fe2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RØR   ·   Org.nr 983 565 026   ·   Gislebakken 11   ·   1390 VOLLEN   ·   erik@engenror.no   ·   engenror.no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87782227f4201" /><Relationship Type="http://schemas.openxmlformats.org/officeDocument/2006/relationships/footer" Target="/word/footer1.xml" Id="R6ec4ec530fe24332" /></Relationships>
</file>