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503010d0b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STENA RECYCLING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20898515d63242de"/>
      <w:footerReference xmlns:r="http://schemas.openxmlformats.org/officeDocument/2006/relationships" w:type="default" r:id="R347e3f464f85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8515d63242de" /><Relationship Type="http://schemas.openxmlformats.org/officeDocument/2006/relationships/footer" Target="/word/footer1.xml" Id="R347e3f464f854b09" /></Relationships>
</file>