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7221d09f1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LABOREMUS INDUSTRIER AS, org.nr 983 752 802,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99c315a931564ec8"/>
      <w:footerReference xmlns:r="http://schemas.openxmlformats.org/officeDocument/2006/relationships" w:type="default" r:id="R8d4895859ed8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315a931564ec8" /><Relationship Type="http://schemas.openxmlformats.org/officeDocument/2006/relationships/footer" Target="/word/footer1.xml" Id="R8d4895859ed8431c" /></Relationships>
</file>