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3af838ce7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BUSKERUD GJENVINNING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BUSKERUD GJENVINNING AS</w:t>
      </w:r>
    </w:p>
    <w:sectPr>
      <w:headerReference xmlns:r="http://schemas.openxmlformats.org/officeDocument/2006/relationships" w:type="default" r:id="R3b3bb14cba4949eb"/>
      <w:footerReference xmlns:r="http://schemas.openxmlformats.org/officeDocument/2006/relationships" w:type="default" r:id="R933fa080303b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BUSKERUD GJENVINNING AS   ·   Org.nr 983 784 186   ·   Loesmoen Industriområde, Industriveien 24   ·   3300 HOKKSUND   ·   post@buskerudgjenvinning.no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BUSKERUD GJENVINNING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bb14cba4949eb" /><Relationship Type="http://schemas.openxmlformats.org/officeDocument/2006/relationships/footer" Target="/word/footer1.xml" Id="R933fa080303b493f" /></Relationships>
</file>