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f952be7dd45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ADIANTE AS</w:t>
      </w:r>
    </w:p>
    <w:sectPr>
      <w:headerReference xmlns:r="http://schemas.openxmlformats.org/officeDocument/2006/relationships" w:type="default" r:id="Rbf6b2432389645bc"/>
      <w:footerReference xmlns:r="http://schemas.openxmlformats.org/officeDocument/2006/relationships" w:type="default" r:id="R2366b0708728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ADIANTE AS   ·   Org.nr 983 791 417   ·   c/o Erik Sørlie, Albin Larsens vei 2   ·   1726 SARPSBORG   ·   erik@sa-eie.no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ADIANTE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6b2432389645bc" /><Relationship Type="http://schemas.openxmlformats.org/officeDocument/2006/relationships/footer" Target="/word/footer1.xml" Id="R2366b070872848ff" /></Relationships>
</file>