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4307afcd6444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AFTENDANS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AFTENDANS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18e510998a4515"/>
      <w:footerReference xmlns:r="http://schemas.openxmlformats.org/officeDocument/2006/relationships" w:type="default" r:id="R6758b534a5884e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AFTENDANS AS   ·   Org.nr 983 803 881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AFTENDANS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18e510998a4515" /><Relationship Type="http://schemas.openxmlformats.org/officeDocument/2006/relationships/footer" Target="/word/footer1.xml" Id="R6758b534a5884e62" /></Relationships>
</file>