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cfa502979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RUTA ENTREPRENØR AS</w:t>
      </w:r>
    </w:p>
    <w:sectPr>
      <w:headerReference xmlns:r="http://schemas.openxmlformats.org/officeDocument/2006/relationships" w:type="default" r:id="R2e5f556ff13144df"/>
      <w:footerReference xmlns:r="http://schemas.openxmlformats.org/officeDocument/2006/relationships" w:type="default" r:id="R1687ac34d95c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RUTA ENTREPRENØR AS   ·   Org.nr 983 830 196   ·   Øvre Flatåsveg 12   ·   7079 FLATÅSEN   ·   www.ruta.no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f556ff13144df" /><Relationship Type="http://schemas.openxmlformats.org/officeDocument/2006/relationships/footer" Target="/word/footer1.xml" Id="R1687ac34d95c4362" /></Relationships>
</file>