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0a54df0a6147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Kjeller,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BJERTNES AS</w:t>
      </w:r>
    </w:p>
    <w:sectPr>
      <w:headerReference xmlns:r="http://schemas.openxmlformats.org/officeDocument/2006/relationships" w:type="default" r:id="R1e7cb79b922240d7"/>
      <w:footerReference xmlns:r="http://schemas.openxmlformats.org/officeDocument/2006/relationships" w:type="default" r:id="R14437bccc2d747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BJERTNES AS   ·   Org.nr 983 929 753   ·   Trondheimsveien 48F   ·   2007 KJELLER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BJERTNES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7cb79b922240d7" /><Relationship Type="http://schemas.openxmlformats.org/officeDocument/2006/relationships/footer" Target="/word/footer1.xml" Id="R14437bccc2d747a5" /></Relationships>
</file>