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396eb6365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PROEL AS</w:t>
      </w:r>
    </w:p>
    <w:sectPr>
      <w:headerReference xmlns:r="http://schemas.openxmlformats.org/officeDocument/2006/relationships" w:type="default" r:id="Re9cd3b00dfad436a"/>
      <w:footerReference xmlns:r="http://schemas.openxmlformats.org/officeDocument/2006/relationships" w:type="default" r:id="R99009fdec9f9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AS   ·   Org.nr 983 980 031   ·   Industrivegen 31   ·   2680 VÅGÅ   ·   Tlf. 61 23 24 40   ·   post@proel.no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d3b00dfad436a" /><Relationship Type="http://schemas.openxmlformats.org/officeDocument/2006/relationships/footer" Target="/word/footer1.xml" Id="R99009fdec9f94a48" /></Relationships>
</file>