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d495d2a3e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8b813ff914ed5"/>
      <w:footerReference xmlns:r="http://schemas.openxmlformats.org/officeDocument/2006/relationships" w:type="default" r:id="Rb9b9e03c0eb8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SUND AS   ·   Org.nr 983 981 623   ·   St. Olavs gate 54B   ·   2004 LILLESTRØM   ·   msundas@online.no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8b813ff914ed5" /><Relationship Type="http://schemas.openxmlformats.org/officeDocument/2006/relationships/footer" Target="/word/footer1.xml" Id="Rb9b9e03c0eb84290" /></Relationships>
</file>