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97a966d3d4b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 BYGGKLIMA AS</w:t>
      </w:r>
    </w:p>
    <w:sectPr>
      <w:headerReference xmlns:r="http://schemas.openxmlformats.org/officeDocument/2006/relationships" w:type="default" r:id="R1a2cd068ee2b4bd1"/>
      <w:footerReference xmlns:r="http://schemas.openxmlformats.org/officeDocument/2006/relationships" w:type="default" r:id="Rafc3e4c0a972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 BYGGKLIMA AS   ·   Org.nr 984 005 288   ·   Nye Vakås vei 14   ·   1395 HVALSTAD   ·   Tlf. 66 76 59 50   ·   post@brynbk.no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 BYGGKLIMA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cd068ee2b4bd1" /><Relationship Type="http://schemas.openxmlformats.org/officeDocument/2006/relationships/footer" Target="/word/footer1.xml" Id="Rafc3e4c0a9724e44" /></Relationships>
</file>