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a175a95b8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AKERSHUS RØR AS</w:t>
      </w:r>
    </w:p>
    <w:sectPr>
      <w:headerReference xmlns:r="http://schemas.openxmlformats.org/officeDocument/2006/relationships" w:type="default" r:id="R4852dc27d476445f"/>
      <w:footerReference xmlns:r="http://schemas.openxmlformats.org/officeDocument/2006/relationships" w:type="default" r:id="R3aee30771f8c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AKERSHUS RØR AS   ·   Org.nr 984 028 865   ·   Adolph Tidemands gate 40   ·   2000 LILLESTRØM   ·   Tlf. 64 84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AKERSHUS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2dc27d476445f" /><Relationship Type="http://schemas.openxmlformats.org/officeDocument/2006/relationships/footer" Target="/word/footer1.xml" Id="R3aee30771f8c428b" /></Relationships>
</file>