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a3dd81db7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HAMELO AS, org.nr 984 047 754,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6c34b8fd6cdb4b89"/>
      <w:footerReference xmlns:r="http://schemas.openxmlformats.org/officeDocument/2006/relationships" w:type="default" r:id="R818906397bf9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4b8fd6cdb4b89" /><Relationship Type="http://schemas.openxmlformats.org/officeDocument/2006/relationships/footer" Target="/word/footer1.xml" Id="R818906397bf9416b" /></Relationships>
</file>