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ee9a49d60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 ARKITEKTER AS</w:t>
      </w:r>
    </w:p>
    <w:sectPr>
      <w:headerReference xmlns:r="http://schemas.openxmlformats.org/officeDocument/2006/relationships" w:type="default" r:id="R3791f6b217dc4b16"/>
      <w:footerReference xmlns:r="http://schemas.openxmlformats.org/officeDocument/2006/relationships" w:type="default" r:id="R1a6699761e6d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 ARKITEKTER AS   ·   Org.nr 984 050 259   ·   Vestre Strandgate 26   ·   4611 KRISTIANSAND S   ·   Tlf. 41 77 80 00   ·   post@spissark.no   ·   www.spissark.no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1f6b217dc4b16" /><Relationship Type="http://schemas.openxmlformats.org/officeDocument/2006/relationships/footer" Target="/word/footer1.xml" Id="R1a6699761e6d4459" /></Relationships>
</file>