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c3fa8315b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LY ARKITEKTER AS, org.nr 984 050 259,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 ARKITEKTER AS</w:t>
      </w:r>
    </w:p>
    <w:sectPr>
      <w:headerReference xmlns:r="http://schemas.openxmlformats.org/officeDocument/2006/relationships" w:type="default" r:id="R0ca29322bd8c4c29"/>
      <w:footerReference xmlns:r="http://schemas.openxmlformats.org/officeDocument/2006/relationships" w:type="default" r:id="Rf793a97c5c20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 ARKITEKTER AS   ·   Org.nr 984 050 259   ·   Vestre Strandgate 26   ·   4611 KRISTIANSAND S   ·   Tlf. 41 77 80 00   ·   post@spissark.no   ·   www.spissark.no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9322bd8c4c29" /><Relationship Type="http://schemas.openxmlformats.org/officeDocument/2006/relationships/footer" Target="/word/footer1.xml" Id="Rf793a97c5c2049d1" /></Relationships>
</file>