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a2d0054dd4c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ADAMSTUEN BLIKKENSLAGERI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ADAMSTUEN BLIKKENSLAGERI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af785884f34f7c"/>
      <w:footerReference xmlns:r="http://schemas.openxmlformats.org/officeDocument/2006/relationships" w:type="default" r:id="R1da94dd09256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f785884f34f7c" /><Relationship Type="http://schemas.openxmlformats.org/officeDocument/2006/relationships/footer" Target="/word/footer1.xml" Id="R1da94dd0925643c0" /></Relationships>
</file>