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b401492d7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MARTIN LANNER</w:t>
      </w:r>
    </w:p>
    <w:sectPr>
      <w:headerReference xmlns:r="http://schemas.openxmlformats.org/officeDocument/2006/relationships" w:type="default" r:id="R127743cbf1084dca"/>
      <w:footerReference xmlns:r="http://schemas.openxmlformats.org/officeDocument/2006/relationships" w:type="default" r:id="R167feed231b3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MARTIN LANNER   ·   Org.nr 984 233 639   ·   Mølenveien 162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MARTIN LANNER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743cbf1084dca" /><Relationship Type="http://schemas.openxmlformats.org/officeDocument/2006/relationships/footer" Target="/word/footer1.xml" Id="R167feed231b34b75" /></Relationships>
</file>