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98aac6d594d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 INVEST AS</w:t>
      </w:r>
    </w:p>
    <w:sectPr>
      <w:headerReference xmlns:r="http://schemas.openxmlformats.org/officeDocument/2006/relationships" w:type="default" r:id="R39ca4cf7ab1f4737"/>
      <w:footerReference xmlns:r="http://schemas.openxmlformats.org/officeDocument/2006/relationships" w:type="default" r:id="Rfcb7cb1ebd77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 INVEST AS   ·   Org.nr 984 363 648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a4cf7ab1f4737" /><Relationship Type="http://schemas.openxmlformats.org/officeDocument/2006/relationships/footer" Target="/word/footer1.xml" Id="Rfcb7cb1ebd774758" /></Relationships>
</file>