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27d948753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STRAUME MESTERBYGG AS</w:t>
      </w:r>
    </w:p>
    <w:sectPr>
      <w:headerReference xmlns:r="http://schemas.openxmlformats.org/officeDocument/2006/relationships" w:type="default" r:id="R31f09c688e574cab"/>
      <w:footerReference xmlns:r="http://schemas.openxmlformats.org/officeDocument/2006/relationships" w:type="default" r:id="R1f643bb15217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STRAUME MESTERBYGG AS   ·   Org.nr 984 398 581   ·   Smålonane 24   ·   5353 STRAUME   ·   Tlf. 56 31 40 40   ·   post@straume-mb.no   ·   www.straume-mb.no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STRAUME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09c688e574cab" /><Relationship Type="http://schemas.openxmlformats.org/officeDocument/2006/relationships/footer" Target="/word/footer1.xml" Id="R1f643bb152174ac9" /></Relationships>
</file>