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68d11edd8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MESTERBYGG AS</w:t>
      </w:r>
    </w:p>
    <w:sectPr>
      <w:headerReference xmlns:r="http://schemas.openxmlformats.org/officeDocument/2006/relationships" w:type="default" r:id="Rdb77b1376d9d4f88"/>
      <w:footerReference xmlns:r="http://schemas.openxmlformats.org/officeDocument/2006/relationships" w:type="default" r:id="Ra8363dd3c86d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MESTERBYGG AS   ·   Org.nr 984 398 581   ·   Smålonane 24   ·   5353 STRAUME   ·   Tlf. 56 31 40 40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7b1376d9d4f88" /><Relationship Type="http://schemas.openxmlformats.org/officeDocument/2006/relationships/footer" Target="/word/footer1.xml" Id="Ra8363dd3c86d486a" /></Relationships>
</file>