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ad6ebd562ab43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MASKIN OG EIENDOM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MASKIN OG EIENDOM INVEST AS</w:t>
      </w:r>
    </w:p>
    <w:sectPr>
      <w:headerReference xmlns:r="http://schemas.openxmlformats.org/officeDocument/2006/relationships" w:type="default" r:id="R1a3338aac5434979"/>
      <w:footerReference xmlns:r="http://schemas.openxmlformats.org/officeDocument/2006/relationships" w:type="default" r:id="Rdcf92cbb171b40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MASKIN OG EIENDOM INVEST AS   ·   Org.nr 984 535 120   ·   Reddal   ·   4886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MASKIN OG EIENDOM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3338aac5434979" /><Relationship Type="http://schemas.openxmlformats.org/officeDocument/2006/relationships/footer" Target="/word/footer1.xml" Id="Rdcf92cbb171b4052" /></Relationships>
</file>