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3b16fddff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7ab54aeaeaff4568"/>
      <w:footerReference xmlns:r="http://schemas.openxmlformats.org/officeDocument/2006/relationships" w:type="default" r:id="R5ba5b12d8ecb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984 548 621   ·   Øyvind Lambes vei 1   ·   8803 SANDNESSJØEN   ·   Tlf. 75 07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54aeaeaff4568" /><Relationship Type="http://schemas.openxmlformats.org/officeDocument/2006/relationships/footer" Target="/word/footer1.xml" Id="R5ba5b12d8ecb467a" /></Relationships>
</file>