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97b36a8cd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TREKULTUR AS</w:t>
      </w:r>
    </w:p>
    <w:sectPr>
      <w:headerReference xmlns:r="http://schemas.openxmlformats.org/officeDocument/2006/relationships" w:type="default" r:id="R60e44905ea8744b2"/>
      <w:footerReference xmlns:r="http://schemas.openxmlformats.org/officeDocument/2006/relationships" w:type="default" r:id="R9aefeeb1461c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44905ea8744b2" /><Relationship Type="http://schemas.openxmlformats.org/officeDocument/2006/relationships/footer" Target="/word/footer1.xml" Id="R9aefeeb1461c4bdb" /></Relationships>
</file>