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ee2cfcec1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STRETTO INVEST 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STRETTO INVEST A AS</w:t>
      </w:r>
    </w:p>
    <w:sectPr>
      <w:headerReference xmlns:r="http://schemas.openxmlformats.org/officeDocument/2006/relationships" w:type="default" r:id="R3c68952b68c846ef"/>
      <w:footerReference xmlns:r="http://schemas.openxmlformats.org/officeDocument/2006/relationships" w:type="default" r:id="R69efdd77c83a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STRETTO INVEST A AS   ·   Org.nr 984 656 939   ·   c/o Hadeland Eiendomsutvikling as, Smiegata 17   ·   2750 GRAN   ·   ts@heu.no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STRETTO INVEST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8952b68c846ef" /><Relationship Type="http://schemas.openxmlformats.org/officeDocument/2006/relationships/footer" Target="/word/footer1.xml" Id="R69efdd77c83a4f1c" /></Relationships>
</file>