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9eb3cb16d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BOVG BYGG OG VÅTROM AS</w:t>
      </w:r>
    </w:p>
    <w:sectPr>
      <w:headerReference xmlns:r="http://schemas.openxmlformats.org/officeDocument/2006/relationships" w:type="default" r:id="R936c607a91e5478f"/>
      <w:footerReference xmlns:r="http://schemas.openxmlformats.org/officeDocument/2006/relationships" w:type="default" r:id="Re21310ae1cdf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BOVG BYGG OG VÅTROM AS   ·   Org.nr 984 665 091   ·   Kobbervikdalen 93   ·   3036 DRAMMEN   ·   Tlf. 48 04 70 00   ·   post@bovg.no   ·   www.bovg.no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BOVG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c607a91e5478f" /><Relationship Type="http://schemas.openxmlformats.org/officeDocument/2006/relationships/footer" Target="/word/footer1.xml" Id="Re21310ae1cdf47dc" /></Relationships>
</file>