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ab30af22864b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RØRMONTASJE AS</w:t>
      </w:r>
    </w:p>
    <w:sectPr>
      <w:headerReference xmlns:r="http://schemas.openxmlformats.org/officeDocument/2006/relationships" w:type="default" r:id="Rc9f852845e5b4744"/>
      <w:footerReference xmlns:r="http://schemas.openxmlformats.org/officeDocument/2006/relationships" w:type="default" r:id="Rb7e5630a2e3647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RØRMONTASJE AS   ·   Org.nr 984 665 148   ·   Beverveien 15   ·   0596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RØRMONTASJE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f852845e5b4744" /><Relationship Type="http://schemas.openxmlformats.org/officeDocument/2006/relationships/footer" Target="/word/footer1.xml" Id="Rb7e5630a2e36478f" /></Relationships>
</file>