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e4e1d8d0a4c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ODD WILLY HAMMERSTAD</w:t>
      </w:r>
    </w:p>
    <w:sectPr>
      <w:headerReference xmlns:r="http://schemas.openxmlformats.org/officeDocument/2006/relationships" w:type="default" r:id="Rdd4ee7e22a064cc3"/>
      <w:footerReference xmlns:r="http://schemas.openxmlformats.org/officeDocument/2006/relationships" w:type="default" r:id="R220e8447d0724d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ODD WILLY HAMMERSTAD   ·   Org.nr 984 725 876   ·   Narvebrøten 23   ·   3550 GOL   ·   Tlf. 32 07 61 07   ·   odwill@online.no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ODD WILLY HAMMERSTAD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4ee7e22a064cc3" /><Relationship Type="http://schemas.openxmlformats.org/officeDocument/2006/relationships/footer" Target="/word/footer1.xml" Id="R220e8447d0724d9a" /></Relationships>
</file>