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c7a6b6202143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SINGCOMP AS</w:t>
      </w:r>
    </w:p>
    <w:sectPr>
      <w:headerReference xmlns:r="http://schemas.openxmlformats.org/officeDocument/2006/relationships" w:type="default" r:id="R6ff3b2c4e2814d66"/>
      <w:footerReference xmlns:r="http://schemas.openxmlformats.org/officeDocument/2006/relationships" w:type="default" r:id="R7b0f94cc21564e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SINGCOMP AS   ·   Org.nr 984 751 168   ·   Leilighet 58, Bergheimsvegen 28   ·   7049 TRONDHEIM   ·   Tlf. 73 94 52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SINGCOMP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f3b2c4e2814d66" /><Relationship Type="http://schemas.openxmlformats.org/officeDocument/2006/relationships/footer" Target="/word/footer1.xml" Id="R7b0f94cc21564edc" /></Relationships>
</file>