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aad9f6e62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CAPITAL DA</w:t>
      </w:r>
    </w:p>
    <w:sectPr>
      <w:headerReference xmlns:r="http://schemas.openxmlformats.org/officeDocument/2006/relationships" w:type="default" r:id="Rd1a15016a11b421c"/>
      <w:footerReference xmlns:r="http://schemas.openxmlformats.org/officeDocument/2006/relationships" w:type="default" r:id="Re974421c7b05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CAPITAL DA   ·   Org.nr 984 782 713   ·   Parkenga 12   ·   0957 OSLO   ·   office@norsecapital.no   ·   www.norsecapital.no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CAPITAL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15016a11b421c" /><Relationship Type="http://schemas.openxmlformats.org/officeDocument/2006/relationships/footer" Target="/word/footer1.xml" Id="Re974421c7b054276" /></Relationships>
</file>