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f45c85e4a4e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BETONGSAGING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BETONGSAGING AS</w:t>
      </w:r>
    </w:p>
    <w:sectPr>
      <w:headerReference xmlns:r="http://schemas.openxmlformats.org/officeDocument/2006/relationships" w:type="default" r:id="R26513661286b485d"/>
      <w:footerReference xmlns:r="http://schemas.openxmlformats.org/officeDocument/2006/relationships" w:type="default" r:id="R258a230c652346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BETONGSAGING AS   ·   Org.nr 984 828 535   ·   Nordsjøvegen 2442   ·   4360 VARHAUG   ·   post@bs-as.no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BETONGSAGING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513661286b485d" /><Relationship Type="http://schemas.openxmlformats.org/officeDocument/2006/relationships/footer" Target="/word/footer1.xml" Id="R258a230c6523467d" /></Relationships>
</file>