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2555d27fe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OLAND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OLAND EIENDOM AS</w:t>
      </w:r>
    </w:p>
    <w:sectPr>
      <w:headerReference xmlns:r="http://schemas.openxmlformats.org/officeDocument/2006/relationships" w:type="default" r:id="R426ba1a95d8c4e9e"/>
      <w:footerReference xmlns:r="http://schemas.openxmlformats.org/officeDocument/2006/relationships" w:type="default" r:id="R21c8a596bcbb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OLAND EIENDOM AS   ·   Org.nr 984 860 099   ·   Torpovegen 304   ·   3579 TORPO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ba1a95d8c4e9e" /><Relationship Type="http://schemas.openxmlformats.org/officeDocument/2006/relationships/footer" Target="/word/footer1.xml" Id="R21c8a596bcbb41a0" /></Relationships>
</file>