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cd0e4bd4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BALANSERT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BALANSERT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1cfa35b4b48da"/>
      <w:footerReference xmlns:r="http://schemas.openxmlformats.org/officeDocument/2006/relationships" w:type="default" r:id="Rc8c1cad8e666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cfa35b4b48da" /><Relationship Type="http://schemas.openxmlformats.org/officeDocument/2006/relationships/footer" Target="/word/footer1.xml" Id="Rc8c1cad8e66649d2" /></Relationships>
</file>