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c1c797ab3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ANUND DYRUD, org.nr 984 919 085,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Gvarv,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ANUND DYRUD</w:t>
      </w:r>
    </w:p>
    <w:sectPr>
      <w:headerReference xmlns:r="http://schemas.openxmlformats.org/officeDocument/2006/relationships" w:type="default" r:id="R356fb6cd526a43e0"/>
      <w:footerReference xmlns:r="http://schemas.openxmlformats.org/officeDocument/2006/relationships" w:type="default" r:id="R26c7191367d9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ANUND DYRUD   ·   Org.nr 984 919 085   ·   Hørtevegen 327   ·   3810 GVARV   ·   Tlf. 35 95 56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ANUND DYRUD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fb6cd526a43e0" /><Relationship Type="http://schemas.openxmlformats.org/officeDocument/2006/relationships/footer" Target="/word/footer1.xml" Id="R26c7191367d94015" /></Relationships>
</file>