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45d44c87a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EIENDOMSHUSET MALLING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EIENDOMSHUSET MALLING &amp; CO AS</w:t>
      </w:r>
    </w:p>
    <w:sectPr>
      <w:headerReference xmlns:r="http://schemas.openxmlformats.org/officeDocument/2006/relationships" w:type="default" r:id="R1cdcd1b791e24b41"/>
      <w:footerReference xmlns:r="http://schemas.openxmlformats.org/officeDocument/2006/relationships" w:type="default" r:id="Ra5d917543fce49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EIENDOMSHUSET MALLING &amp; CO AS   ·   Org.nr 984 955 189   ·  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EIENDOMSHUSET MALLING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cd1b791e24b41" /><Relationship Type="http://schemas.openxmlformats.org/officeDocument/2006/relationships/footer" Target="/word/footer1.xml" Id="Ra5d917543fce49fc" /></Relationships>
</file>