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1cbec577b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ANNIMA AS</w:t>
      </w:r>
    </w:p>
    <w:sectPr>
      <w:headerReference xmlns:r="http://schemas.openxmlformats.org/officeDocument/2006/relationships" w:type="default" r:id="R00c59f0ee3124d79"/>
      <w:footerReference xmlns:r="http://schemas.openxmlformats.org/officeDocument/2006/relationships" w:type="default" r:id="R5bd020a8d5f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ANNIMA AS   ·   Org.nr 985 049 157   ·   Henrik Ibsens gate 53   ·   0255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59f0ee3124d79" /><Relationship Type="http://schemas.openxmlformats.org/officeDocument/2006/relationships/footer" Target="/word/footer1.xml" Id="R5bd020a8d5fb4ad7" /></Relationships>
</file>