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b85210136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FEEDBACK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FEEDBACK ACCOUNT AS</w:t>
      </w:r>
    </w:p>
    <w:sectPr>
      <w:headerReference xmlns:r="http://schemas.openxmlformats.org/officeDocument/2006/relationships" w:type="default" r:id="Ra133cc5bdbf54fcb"/>
      <w:footerReference xmlns:r="http://schemas.openxmlformats.org/officeDocument/2006/relationships" w:type="default" r:id="R136bee566173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FEEDBACK ACCOUNT AS   ·   Org.nr 985 091 315   ·   Hattemakerlia 175   ·   2019 SKEDSMOKORSET   ·   Tlf. 64 83 07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FEEDBACK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cc5bdbf54fcb" /><Relationship Type="http://schemas.openxmlformats.org/officeDocument/2006/relationships/footer" Target="/word/footer1.xml" Id="R136bee5661734c96" /></Relationships>
</file>