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d6acce5fe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 INVEST AS</w:t>
      </w:r>
    </w:p>
    <w:sectPr>
      <w:headerReference xmlns:r="http://schemas.openxmlformats.org/officeDocument/2006/relationships" w:type="default" r:id="R4ff3f48b81024800"/>
      <w:footerReference xmlns:r="http://schemas.openxmlformats.org/officeDocument/2006/relationships" w:type="default" r:id="Rdf33f544e439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3f48b81024800" /><Relationship Type="http://schemas.openxmlformats.org/officeDocument/2006/relationships/footer" Target="/word/footer1.xml" Id="Rdf33f544e4394219" /></Relationships>
</file>