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bc7245d27d4f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DONAR AS, org.nr 985 200 815,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Blomsterdalen,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DONAR AS</w:t>
      </w:r>
    </w:p>
    <w:sectPr>
      <w:headerReference xmlns:r="http://schemas.openxmlformats.org/officeDocument/2006/relationships" w:type="default" r:id="R4956c9117dae494d"/>
      <w:footerReference xmlns:r="http://schemas.openxmlformats.org/officeDocument/2006/relationships" w:type="default" r:id="Rfcaa75e544814c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DONAR AS   ·   Org.nr 985 200 815   ·   Espehaugen 40   ·   5258 BLOMSTERDALEN   ·   Tlf. 55 98 09 00   ·   post@donar.no   ·   www.donar.no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56c9117dae494d" /><Relationship Type="http://schemas.openxmlformats.org/officeDocument/2006/relationships/footer" Target="/word/footer1.xml" Id="Rfcaa75e544814c53" /></Relationships>
</file>