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a8332fcc7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DONAR AS</w:t>
      </w:r>
    </w:p>
    <w:sectPr>
      <w:headerReference xmlns:r="http://schemas.openxmlformats.org/officeDocument/2006/relationships" w:type="default" r:id="Rc01c2164a64a4495"/>
      <w:footerReference xmlns:r="http://schemas.openxmlformats.org/officeDocument/2006/relationships" w:type="default" r:id="Rd22422e5ffc3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DONAR AS   ·   Org.nr 985 200 815   ·   Espehaugen 40   ·   5258 BLOMSTERDALEN   ·   Tlf. 55 98 09 00   ·   post@donar.no   ·   www.donar.no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c2164a64a4495" /><Relationship Type="http://schemas.openxmlformats.org/officeDocument/2006/relationships/footer" Target="/word/footer1.xml" Id="Rd22422e5ffc34e31" /></Relationships>
</file>