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47be2f766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RETURA SOGN &amp; FJORDANE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RETURA SOGN &amp; FJORDANE AS</w:t>
      </w:r>
    </w:p>
    <w:sectPr>
      <w:headerReference xmlns:r="http://schemas.openxmlformats.org/officeDocument/2006/relationships" w:type="default" r:id="Rfe39e1be93b6487c"/>
      <w:footerReference xmlns:r="http://schemas.openxmlformats.org/officeDocument/2006/relationships" w:type="default" r:id="R005112673666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RETURA SOGN &amp; FJORDANE AS   ·   Org.nr 985 226 482   ·   Eidsmona   ·   6823 SANDANE   ·   Tlf. 94 03 57 02   ·   psorland@retura.no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RETURA SOGN &amp; FJORDANE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9e1be93b6487c" /><Relationship Type="http://schemas.openxmlformats.org/officeDocument/2006/relationships/footer" Target="/word/footer1.xml" Id="R0051126736664aeb" /></Relationships>
</file>