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f458a250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DALA ØKONOMI AS.</w:t>
      </w:r>
    </w:p>
    <w:sectPr>
      <w:headerReference xmlns:r="http://schemas.openxmlformats.org/officeDocument/2006/relationships" w:type="default" r:id="R970f1e55628344bb"/>
      <w:footerReference xmlns:r="http://schemas.openxmlformats.org/officeDocument/2006/relationships" w:type="default" r:id="Rc70541a2f1ea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f1e55628344bb" /><Relationship Type="http://schemas.openxmlformats.org/officeDocument/2006/relationships/footer" Target="/word/footer1.xml" Id="Rc70541a2f1ea4d01" /></Relationships>
</file>