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53f777fdf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NEF AS</w:t>
      </w:r>
    </w:p>
    <w:sectPr>
      <w:headerReference xmlns:r="http://schemas.openxmlformats.org/officeDocument/2006/relationships" w:type="default" r:id="Rd41b2fa43b2e4253"/>
      <w:footerReference xmlns:r="http://schemas.openxmlformats.org/officeDocument/2006/relationships" w:type="default" r:id="R6b1f1def08e6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NEF AS   ·   Org.nr 985 376 816   ·   Baglervegen 10A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b2fa43b2e4253" /><Relationship Type="http://schemas.openxmlformats.org/officeDocument/2006/relationships/footer" Target="/word/footer1.xml" Id="R6b1f1def08e645c5" /></Relationships>
</file>