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8e13d95c6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 CONSTRUCTION AS</w:t>
      </w:r>
    </w:p>
    <w:sectPr>
      <w:headerReference xmlns:r="http://schemas.openxmlformats.org/officeDocument/2006/relationships" w:type="default" r:id="Rb2dc337f13f84ece"/>
      <w:footerReference xmlns:r="http://schemas.openxmlformats.org/officeDocument/2006/relationships" w:type="default" r:id="R5f64ac778bb5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 CONSTRUCTION AS   ·   Org.nr 985 386 854   ·   Vollsveien 19   ·   1366 LYSAKER   ·   Tlf. 67 55 10 00   ·   post@hab.no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 CONSTRUCTION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c337f13f84ece" /><Relationship Type="http://schemas.openxmlformats.org/officeDocument/2006/relationships/footer" Target="/word/footer1.xml" Id="R5f64ac778bb5442f" /></Relationships>
</file>