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277f38018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0f5c820a74fc3"/>
      <w:footerReference xmlns:r="http://schemas.openxmlformats.org/officeDocument/2006/relationships" w:type="default" r:id="Rf26301063d84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PROSANA AS   ·   Org.nr 985 427 453   ·   c/o Laho AS, Oscars gate 30   ·   0352 OSLO   ·   Tlf. 22 90 96 81   ·   benedicte.agerup@laho.no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0f5c820a74fc3" /><Relationship Type="http://schemas.openxmlformats.org/officeDocument/2006/relationships/footer" Target="/word/footer1.xml" Id="Rf26301063d844cef" /></Relationships>
</file>