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dcd0ebc88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TRANCORP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ea85df3a5fef48fd"/>
      <w:footerReference xmlns:r="http://schemas.openxmlformats.org/officeDocument/2006/relationships" w:type="default" r:id="Rac4d5031544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5df3a5fef48fd" /><Relationship Type="http://schemas.openxmlformats.org/officeDocument/2006/relationships/footer" Target="/word/footer1.xml" Id="Rac4d5031544d473b" /></Relationships>
</file>