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cd0198a4c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ARKITEKTFIRMA JON VIKØREN AS</w:t>
      </w:r>
    </w:p>
    <w:sectPr>
      <w:headerReference xmlns:r="http://schemas.openxmlformats.org/officeDocument/2006/relationships" w:type="default" r:id="R18266329fdff4269"/>
      <w:footerReference xmlns:r="http://schemas.openxmlformats.org/officeDocument/2006/relationships" w:type="default" r:id="R8d6df0d82761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ARKITEKTFIRMA JON VIKØREN AS   ·   Org.nr 985 589 003   ·   Tomtebu 2   ·   6893 VIK I SOGN   ·   Tlf. 57 69 89 50   ·   post@arkjv.no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ARKITEKTFIRMA JON VIKØREN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66329fdff4269" /><Relationship Type="http://schemas.openxmlformats.org/officeDocument/2006/relationships/footer" Target="/word/footer1.xml" Id="R8d6df0d827614889" /></Relationships>
</file>