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9ff92fbcb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ANDERSBAKKEN AS</w:t>
      </w:r>
    </w:p>
    <w:sectPr>
      <w:headerReference xmlns:r="http://schemas.openxmlformats.org/officeDocument/2006/relationships" w:type="default" r:id="R761e405145634db9"/>
      <w:footerReference xmlns:r="http://schemas.openxmlformats.org/officeDocument/2006/relationships" w:type="default" r:id="Rc3e96e5942e1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ANDERSBAKKEN AS   ·   Org.nr 985 963 908   ·   Eggjavegen 17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ANDERSBAKKEN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e405145634db9" /><Relationship Type="http://schemas.openxmlformats.org/officeDocument/2006/relationships/footer" Target="/word/footer1.xml" Id="Rc3e96e5942e14d3f" /></Relationships>
</file>