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1b03c40f5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POLLUX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INVEST AS</w:t>
      </w:r>
    </w:p>
    <w:sectPr>
      <w:headerReference xmlns:r="http://schemas.openxmlformats.org/officeDocument/2006/relationships" w:type="default" r:id="R1b617fc8ad3a46bd"/>
      <w:footerReference xmlns:r="http://schemas.openxmlformats.org/officeDocument/2006/relationships" w:type="default" r:id="Rb98d52edaed8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INVEST AS   ·   Org.nr 986 051 295   ·   Tjuvholmen,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17fc8ad3a46bd" /><Relationship Type="http://schemas.openxmlformats.org/officeDocument/2006/relationships/footer" Target="/word/footer1.xml" Id="Rb98d52edaed84bbb" /></Relationships>
</file>