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1a12b284948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ØVERLI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Kautokeino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Kautokeino,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ØVERLI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5becc2e5c340b0"/>
      <w:footerReference xmlns:r="http://schemas.openxmlformats.org/officeDocument/2006/relationships" w:type="default" r:id="Re1bf3b6b9424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ØVERLI REGNSKAP AS   ·   Org.nr 986 061 312   ·   Boaronjárga 41   ·   9520 KAUTOKEINO   ·   Tlf. 78 48 49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ØVERLI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becc2e5c340b0" /><Relationship Type="http://schemas.openxmlformats.org/officeDocument/2006/relationships/footer" Target="/word/footer1.xml" Id="Re1bf3b6b94244940" /></Relationships>
</file>